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D7526" w14:textId="77777777" w:rsidR="0040556B" w:rsidRDefault="0040556B" w:rsidP="00D749D5">
      <w:pPr>
        <w:pBdr>
          <w:bottom w:val="single" w:sz="6" w:space="1" w:color="auto"/>
        </w:pBdr>
        <w:rPr>
          <w:rFonts w:ascii="Cambria" w:hAnsi="Cambria"/>
          <w:b/>
          <w:sz w:val="36"/>
          <w:szCs w:val="36"/>
        </w:rPr>
      </w:pPr>
      <w:bookmarkStart w:id="0" w:name="_GoBack"/>
      <w:bookmarkEnd w:id="0"/>
      <w:r w:rsidRPr="004207C3">
        <w:rPr>
          <w:rFonts w:ascii="Cambria" w:hAnsi="Cambria"/>
          <w:b/>
          <w:sz w:val="36"/>
          <w:szCs w:val="36"/>
        </w:rPr>
        <w:t>Direct Support Fund Application</w:t>
      </w:r>
      <w:r>
        <w:rPr>
          <w:rFonts w:ascii="Cambria" w:hAnsi="Cambria"/>
          <w:b/>
          <w:sz w:val="36"/>
          <w:szCs w:val="36"/>
        </w:rPr>
        <w:t xml:space="preserve"> </w:t>
      </w:r>
      <w:r w:rsidR="00757BBA">
        <w:rPr>
          <w:rFonts w:ascii="Cambria" w:hAnsi="Cambria"/>
          <w:b/>
          <w:sz w:val="36"/>
          <w:szCs w:val="36"/>
        </w:rPr>
        <w:t>Instructions</w:t>
      </w:r>
      <w:r>
        <w:rPr>
          <w:rFonts w:ascii="Cambria" w:hAnsi="Cambria"/>
          <w:b/>
          <w:sz w:val="36"/>
          <w:szCs w:val="36"/>
        </w:rPr>
        <w:t xml:space="preserve"> </w:t>
      </w:r>
    </w:p>
    <w:p w14:paraId="7B57215F" w14:textId="77777777" w:rsidR="00302758" w:rsidRPr="00757BBA" w:rsidRDefault="00302758" w:rsidP="00757BBA">
      <w:pPr>
        <w:rPr>
          <w:rFonts w:ascii="Cambria" w:hAnsi="Cambria"/>
          <w:b/>
          <w:sz w:val="32"/>
          <w:szCs w:val="32"/>
        </w:rPr>
      </w:pPr>
      <w:r w:rsidRPr="00757BBA">
        <w:rPr>
          <w:rFonts w:ascii="Cambria" w:hAnsi="Cambria"/>
          <w:b/>
          <w:sz w:val="32"/>
          <w:szCs w:val="32"/>
        </w:rPr>
        <w:t>General Instructions</w:t>
      </w:r>
    </w:p>
    <w:p w14:paraId="3DBFFCAB" w14:textId="58DF7D18" w:rsidR="00C01BBB" w:rsidRPr="00DD3859" w:rsidRDefault="58DF7D18" w:rsidP="00C01BBB">
      <w:pPr>
        <w:rPr>
          <w:rFonts w:ascii="Cambria" w:hAnsi="Cambria"/>
        </w:rPr>
      </w:pPr>
      <w:r w:rsidRPr="58DF7D18">
        <w:rPr>
          <w:rFonts w:ascii="Cambria" w:eastAsia="Cambria" w:hAnsi="Cambria" w:cs="Cambria"/>
        </w:rPr>
        <w:t xml:space="preserve">Direct support funds are available to grassroots organizations and individuals working on shale gas issues for purposes that promote social change.  </w:t>
      </w:r>
      <w:r w:rsidRPr="58DF7D18">
        <w:rPr>
          <w:rFonts w:ascii="Cambria" w:eastAsia="Cambria" w:hAnsi="Cambria" w:cs="Cambria"/>
          <w:b/>
          <w:bCs/>
        </w:rPr>
        <w:t xml:space="preserve">Through the Direct Support Fund, we are able to provide funds for projects that promote social change in areas where shale gas drilling is occurring or could occur.  </w:t>
      </w:r>
      <w:r w:rsidRPr="58DF7D18">
        <w:rPr>
          <w:rFonts w:ascii="Cambria" w:eastAsia="Cambria" w:hAnsi="Cambria" w:cs="Cambria"/>
        </w:rPr>
        <w:t xml:space="preserve">Examples include travel expenses or registration fees associated with attending strategy sessions or planning events or venue fees or promotional materials for community meetings.  Proposals are considered monthly.  </w:t>
      </w:r>
    </w:p>
    <w:p w14:paraId="17F925C5" w14:textId="77777777" w:rsidR="007B5AA8" w:rsidRPr="00DD3859" w:rsidRDefault="007B5AA8" w:rsidP="00757BBA">
      <w:pPr>
        <w:rPr>
          <w:rFonts w:ascii="Cambria" w:hAnsi="Cambria"/>
        </w:rPr>
      </w:pPr>
      <w:r w:rsidRPr="00DD3859">
        <w:rPr>
          <w:rFonts w:ascii="Cambria" w:hAnsi="Cambria"/>
        </w:rPr>
        <w:t>Funding requests up</w:t>
      </w:r>
      <w:r w:rsidR="00C01BBB" w:rsidRPr="00DD3859">
        <w:rPr>
          <w:rFonts w:ascii="Cambria" w:hAnsi="Cambria"/>
        </w:rPr>
        <w:t xml:space="preserve"> to $2,000 receive preference though larger proposals will be accepted.</w:t>
      </w:r>
    </w:p>
    <w:p w14:paraId="3A8AB168" w14:textId="77777777" w:rsidR="0048552A" w:rsidRPr="00DD3859" w:rsidRDefault="0048552A" w:rsidP="0048552A">
      <w:pPr>
        <w:rPr>
          <w:rFonts w:ascii="Cambria" w:hAnsi="Cambria"/>
        </w:rPr>
      </w:pPr>
      <w:r w:rsidRPr="00DD3859">
        <w:rPr>
          <w:rFonts w:ascii="Cambria" w:hAnsi="Cambria"/>
        </w:rPr>
        <w:t xml:space="preserve">Please feel free to make copies and pass along or post this document. </w:t>
      </w:r>
    </w:p>
    <w:p w14:paraId="017ABFDF" w14:textId="77777777" w:rsidR="00C01BBB" w:rsidRPr="00E04F29" w:rsidRDefault="00302758" w:rsidP="00E04F29">
      <w:pPr>
        <w:rPr>
          <w:rFonts w:ascii="Cambria" w:hAnsi="Cambria"/>
          <w:sz w:val="32"/>
          <w:szCs w:val="32"/>
        </w:rPr>
      </w:pPr>
      <w:r w:rsidRPr="00757BBA">
        <w:rPr>
          <w:rFonts w:ascii="Cambria" w:hAnsi="Cambria"/>
          <w:sz w:val="28"/>
          <w:szCs w:val="28"/>
        </w:rPr>
        <w:t>Our awards committee strongly considers</w:t>
      </w:r>
      <w:r w:rsidR="00757BBA">
        <w:rPr>
          <w:rFonts w:ascii="Cambria" w:hAnsi="Cambria"/>
          <w:sz w:val="32"/>
          <w:szCs w:val="32"/>
        </w:rPr>
        <w:t>:</w:t>
      </w:r>
    </w:p>
    <w:p w14:paraId="51436CE9" w14:textId="77777777" w:rsidR="00C01BBB" w:rsidRPr="00DD3859" w:rsidRDefault="00C01BBB" w:rsidP="00C01BBB">
      <w:pPr>
        <w:numPr>
          <w:ilvl w:val="0"/>
          <w:numId w:val="4"/>
        </w:numPr>
        <w:spacing w:after="0"/>
        <w:rPr>
          <w:rFonts w:ascii="Cambria" w:hAnsi="Cambria"/>
        </w:rPr>
      </w:pPr>
      <w:r w:rsidRPr="00DD3859">
        <w:rPr>
          <w:rFonts w:ascii="Cambria" w:hAnsi="Cambria"/>
        </w:rPr>
        <w:t>Proposals from groups with annual budgets not exceeding $10,000</w:t>
      </w:r>
    </w:p>
    <w:p w14:paraId="31B9D19E" w14:textId="77777777" w:rsidR="00302758" w:rsidRPr="00DD3859" w:rsidRDefault="00302758" w:rsidP="00757BBA">
      <w:pPr>
        <w:numPr>
          <w:ilvl w:val="0"/>
          <w:numId w:val="4"/>
        </w:numPr>
        <w:spacing w:after="0"/>
        <w:rPr>
          <w:rFonts w:ascii="Cambria" w:hAnsi="Cambria"/>
        </w:rPr>
      </w:pPr>
      <w:r w:rsidRPr="00DD3859">
        <w:rPr>
          <w:rFonts w:ascii="Cambria" w:hAnsi="Cambria"/>
        </w:rPr>
        <w:t>Requests from grassroots, citizen-led groups or citizen-activists with few available resources</w:t>
      </w:r>
    </w:p>
    <w:p w14:paraId="3B667243" w14:textId="77777777" w:rsidR="00302758" w:rsidRPr="00DD3859" w:rsidRDefault="00302758" w:rsidP="00757BBA">
      <w:pPr>
        <w:numPr>
          <w:ilvl w:val="0"/>
          <w:numId w:val="4"/>
        </w:numPr>
        <w:spacing w:after="0"/>
        <w:rPr>
          <w:rFonts w:ascii="Cambria" w:hAnsi="Cambria"/>
        </w:rPr>
      </w:pPr>
      <w:r w:rsidRPr="00DD3859">
        <w:rPr>
          <w:rFonts w:ascii="Cambria" w:hAnsi="Cambria"/>
        </w:rPr>
        <w:t>Projects that seek to organize, inform or educate community members about the impacts of shale gas drilling</w:t>
      </w:r>
    </w:p>
    <w:p w14:paraId="48972BE3" w14:textId="77777777" w:rsidR="00302758" w:rsidRPr="00DD3859" w:rsidRDefault="00302758" w:rsidP="00757BBA">
      <w:pPr>
        <w:numPr>
          <w:ilvl w:val="0"/>
          <w:numId w:val="4"/>
        </w:numPr>
        <w:spacing w:after="0"/>
        <w:rPr>
          <w:rFonts w:ascii="Cambria" w:hAnsi="Cambria"/>
        </w:rPr>
      </w:pPr>
      <w:r w:rsidRPr="00DD3859">
        <w:rPr>
          <w:rFonts w:ascii="Cambria" w:hAnsi="Cambria"/>
        </w:rPr>
        <w:t>Projects focused on developing new community leadership, collective str</w:t>
      </w:r>
      <w:r w:rsidR="00C01BBB" w:rsidRPr="00DD3859">
        <w:rPr>
          <w:rFonts w:ascii="Cambria" w:hAnsi="Cambria"/>
        </w:rPr>
        <w:t>ategizing or problem solving,</w:t>
      </w:r>
      <w:r w:rsidRPr="00DD3859">
        <w:rPr>
          <w:rFonts w:ascii="Cambria" w:hAnsi="Cambria"/>
        </w:rPr>
        <w:t xml:space="preserve"> community outreach</w:t>
      </w:r>
      <w:r w:rsidR="00C01BBB" w:rsidRPr="00DD3859">
        <w:rPr>
          <w:rFonts w:ascii="Cambria" w:hAnsi="Cambria"/>
        </w:rPr>
        <w:t xml:space="preserve">, </w:t>
      </w:r>
      <w:r w:rsidR="00C01BBB" w:rsidRPr="00E74879">
        <w:rPr>
          <w:rFonts w:ascii="Cambria" w:hAnsi="Cambria"/>
        </w:rPr>
        <w:t>or t</w:t>
      </w:r>
      <w:r w:rsidR="0048552A" w:rsidRPr="00E74879">
        <w:rPr>
          <w:rFonts w:ascii="Cambria" w:hAnsi="Cambria"/>
        </w:rPr>
        <w:t>hose t</w:t>
      </w:r>
      <w:r w:rsidR="00C01BBB" w:rsidRPr="00E74879">
        <w:rPr>
          <w:rFonts w:ascii="Cambria" w:hAnsi="Cambria"/>
        </w:rPr>
        <w:t>hat support direct action</w:t>
      </w:r>
    </w:p>
    <w:p w14:paraId="796601C5" w14:textId="77777777" w:rsidR="00302758" w:rsidRPr="00DD3859" w:rsidRDefault="00302758" w:rsidP="0048552A">
      <w:pPr>
        <w:numPr>
          <w:ilvl w:val="0"/>
          <w:numId w:val="4"/>
        </w:numPr>
        <w:spacing w:after="0"/>
        <w:rPr>
          <w:rFonts w:ascii="Cambria" w:hAnsi="Cambria"/>
        </w:rPr>
      </w:pPr>
      <w:r w:rsidRPr="00DD3859">
        <w:rPr>
          <w:rFonts w:ascii="Cambria" w:hAnsi="Cambria"/>
        </w:rPr>
        <w:t>Activities pursued in collaboration with other activists, groups or communities</w:t>
      </w:r>
    </w:p>
    <w:p w14:paraId="19324B68" w14:textId="77777777" w:rsidR="00757BBA" w:rsidRPr="00DD3859" w:rsidRDefault="00302758" w:rsidP="00757BBA">
      <w:pPr>
        <w:numPr>
          <w:ilvl w:val="0"/>
          <w:numId w:val="4"/>
        </w:numPr>
        <w:spacing w:after="0"/>
        <w:rPr>
          <w:rFonts w:ascii="Cambria" w:hAnsi="Cambria"/>
        </w:rPr>
      </w:pPr>
      <w:r w:rsidRPr="00DD3859">
        <w:rPr>
          <w:rFonts w:ascii="Cambria" w:hAnsi="Cambria"/>
        </w:rPr>
        <w:t xml:space="preserve">Travel and/or </w:t>
      </w:r>
      <w:r w:rsidR="002049DB" w:rsidRPr="00DD3859">
        <w:rPr>
          <w:rFonts w:ascii="Cambria" w:hAnsi="Cambria"/>
        </w:rPr>
        <w:t>conference</w:t>
      </w:r>
      <w:r w:rsidRPr="00DD3859">
        <w:rPr>
          <w:rFonts w:ascii="Cambria" w:hAnsi="Cambria"/>
        </w:rPr>
        <w:t xml:space="preserve"> expenses for events that increase networking, strategizing, and communication among activists or grassroots groups.</w:t>
      </w:r>
    </w:p>
    <w:p w14:paraId="545504F0" w14:textId="77777777" w:rsidR="00757BBA" w:rsidRDefault="00757BBA" w:rsidP="00757BBA">
      <w:pPr>
        <w:spacing w:after="0"/>
        <w:rPr>
          <w:rFonts w:ascii="Cambria" w:hAnsi="Cambria"/>
          <w:sz w:val="24"/>
          <w:szCs w:val="24"/>
        </w:rPr>
      </w:pPr>
    </w:p>
    <w:p w14:paraId="6BF421F7" w14:textId="77777777" w:rsidR="007B5AA8" w:rsidRPr="00EB57E5" w:rsidRDefault="007B5AA8" w:rsidP="00757BBA">
      <w:pPr>
        <w:tabs>
          <w:tab w:val="left" w:pos="3225"/>
        </w:tabs>
        <w:rPr>
          <w:rFonts w:ascii="Cambria" w:hAnsi="Cambria"/>
          <w:sz w:val="28"/>
          <w:szCs w:val="28"/>
        </w:rPr>
      </w:pPr>
      <w:r w:rsidRPr="00EB57E5">
        <w:rPr>
          <w:rFonts w:ascii="Cambria" w:hAnsi="Cambria"/>
          <w:sz w:val="28"/>
          <w:szCs w:val="28"/>
        </w:rPr>
        <w:t>We do not consider</w:t>
      </w:r>
      <w:r w:rsidR="00757BBA" w:rsidRPr="00EB57E5">
        <w:rPr>
          <w:rFonts w:ascii="Cambria" w:hAnsi="Cambria"/>
          <w:sz w:val="28"/>
          <w:szCs w:val="28"/>
        </w:rPr>
        <w:t>:</w:t>
      </w:r>
      <w:r w:rsidR="00757BBA" w:rsidRPr="00EB57E5">
        <w:rPr>
          <w:rFonts w:ascii="Cambria" w:hAnsi="Cambria"/>
          <w:sz w:val="28"/>
          <w:szCs w:val="28"/>
        </w:rPr>
        <w:tab/>
      </w:r>
    </w:p>
    <w:p w14:paraId="1EA7CDE1" w14:textId="77777777" w:rsidR="007B5AA8" w:rsidRDefault="007B5AA8" w:rsidP="00757BBA">
      <w:pPr>
        <w:numPr>
          <w:ilvl w:val="0"/>
          <w:numId w:val="5"/>
        </w:numPr>
        <w:spacing w:after="0"/>
        <w:rPr>
          <w:rFonts w:ascii="Cambria" w:hAnsi="Cambria"/>
        </w:rPr>
      </w:pPr>
      <w:r w:rsidRPr="00DD3859">
        <w:rPr>
          <w:rFonts w:ascii="Cambria" w:hAnsi="Cambria"/>
        </w:rPr>
        <w:t xml:space="preserve">Direct requests for water </w:t>
      </w:r>
      <w:r w:rsidR="00C01BBB" w:rsidRPr="00DD3859">
        <w:rPr>
          <w:rFonts w:ascii="Cambria" w:hAnsi="Cambria"/>
        </w:rPr>
        <w:t xml:space="preserve">testing or replacement </w:t>
      </w:r>
      <w:r w:rsidRPr="00DD3859">
        <w:rPr>
          <w:rFonts w:ascii="Cambria" w:hAnsi="Cambria"/>
        </w:rPr>
        <w:t xml:space="preserve">(although expenses associated with holding a fundraiser to raise money for water for impacted communities or families </w:t>
      </w:r>
      <w:r w:rsidR="0048552A" w:rsidRPr="00DD3859">
        <w:rPr>
          <w:rFonts w:ascii="Cambria" w:hAnsi="Cambria"/>
        </w:rPr>
        <w:t>will be accepted</w:t>
      </w:r>
      <w:r w:rsidRPr="00DD3859">
        <w:rPr>
          <w:rFonts w:ascii="Cambria" w:hAnsi="Cambria"/>
        </w:rPr>
        <w:t xml:space="preserve">)  </w:t>
      </w:r>
    </w:p>
    <w:p w14:paraId="5F1A5720" w14:textId="77777777" w:rsidR="00DD3859" w:rsidRPr="00DD3859" w:rsidRDefault="00DD3859" w:rsidP="00757BBA">
      <w:pPr>
        <w:numPr>
          <w:ilvl w:val="0"/>
          <w:numId w:val="5"/>
        </w:numPr>
        <w:spacing w:after="0"/>
        <w:rPr>
          <w:rFonts w:ascii="Cambria" w:hAnsi="Cambria"/>
        </w:rPr>
      </w:pPr>
      <w:r>
        <w:rPr>
          <w:rFonts w:ascii="Cambria" w:hAnsi="Cambria"/>
        </w:rPr>
        <w:t>Requests for relief for a specific household (air quality monitoring, health care expenses, expenses associated with temporary living quarters)</w:t>
      </w:r>
    </w:p>
    <w:p w14:paraId="017CA041" w14:textId="77777777" w:rsidR="007B5AA8" w:rsidRPr="00DD3859" w:rsidRDefault="007B5AA8" w:rsidP="00757BBA">
      <w:pPr>
        <w:numPr>
          <w:ilvl w:val="0"/>
          <w:numId w:val="5"/>
        </w:numPr>
        <w:spacing w:after="0"/>
        <w:rPr>
          <w:rFonts w:ascii="Cambria" w:hAnsi="Cambria"/>
        </w:rPr>
      </w:pPr>
      <w:r w:rsidRPr="00DD3859">
        <w:rPr>
          <w:rFonts w:ascii="Cambria" w:hAnsi="Cambria"/>
        </w:rPr>
        <w:t>Operating expenses</w:t>
      </w:r>
      <w:r w:rsidR="00C01BBB" w:rsidRPr="00DD3859">
        <w:rPr>
          <w:rFonts w:ascii="Cambria" w:hAnsi="Cambria"/>
        </w:rPr>
        <w:t xml:space="preserve"> </w:t>
      </w:r>
      <w:r w:rsidR="00C01BBB" w:rsidRPr="00E74879">
        <w:rPr>
          <w:rFonts w:ascii="Cambria" w:hAnsi="Cambria"/>
        </w:rPr>
        <w:t xml:space="preserve">(such as </w:t>
      </w:r>
      <w:r w:rsidR="000D3816" w:rsidRPr="00E74879">
        <w:rPr>
          <w:rFonts w:ascii="Cambria" w:hAnsi="Cambria"/>
        </w:rPr>
        <w:t>office supplies, payroll costs, or your electric bill</w:t>
      </w:r>
      <w:r w:rsidR="00C01BBB" w:rsidRPr="00E74879">
        <w:rPr>
          <w:rFonts w:ascii="Cambria" w:hAnsi="Cambria"/>
        </w:rPr>
        <w:t>)</w:t>
      </w:r>
    </w:p>
    <w:p w14:paraId="1502E9AA" w14:textId="77777777" w:rsidR="004E0F18" w:rsidRDefault="00757BBA" w:rsidP="004E0F18">
      <w:pPr>
        <w:numPr>
          <w:ilvl w:val="0"/>
          <w:numId w:val="5"/>
        </w:numPr>
        <w:spacing w:after="0"/>
        <w:rPr>
          <w:rFonts w:ascii="Cambria" w:hAnsi="Cambria"/>
        </w:rPr>
      </w:pPr>
      <w:r w:rsidRPr="00DD3859">
        <w:rPr>
          <w:rFonts w:ascii="Cambria" w:hAnsi="Cambria"/>
        </w:rPr>
        <w:t>A</w:t>
      </w:r>
      <w:r w:rsidR="007B5AA8" w:rsidRPr="00DD3859">
        <w:rPr>
          <w:rFonts w:ascii="Cambria" w:hAnsi="Cambria"/>
        </w:rPr>
        <w:t>ctivities that benefit private interest, bus</w:t>
      </w:r>
      <w:r w:rsidR="000D3816">
        <w:rPr>
          <w:rFonts w:ascii="Cambria" w:hAnsi="Cambria"/>
        </w:rPr>
        <w:t>iness, or profit-making groups</w:t>
      </w:r>
    </w:p>
    <w:p w14:paraId="19E0C02D" w14:textId="2BCAEA10" w:rsidR="004E0F18" w:rsidRPr="004E0F18" w:rsidRDefault="004E0F18" w:rsidP="004E0F18">
      <w:pPr>
        <w:numPr>
          <w:ilvl w:val="0"/>
          <w:numId w:val="5"/>
        </w:numPr>
        <w:spacing w:after="0"/>
        <w:rPr>
          <w:rFonts w:ascii="Cambria" w:hAnsi="Cambria"/>
        </w:rPr>
      </w:pPr>
      <w:r w:rsidRPr="004E0F18">
        <w:rPr>
          <w:rFonts w:ascii="Cambria" w:hAnsi="Cambria"/>
        </w:rPr>
        <w:t>Incomplete applications will not be considered</w:t>
      </w:r>
    </w:p>
    <w:p w14:paraId="3D713D21" w14:textId="77777777" w:rsidR="00826693" w:rsidRPr="00DD3859" w:rsidRDefault="00826693" w:rsidP="00826693">
      <w:pPr>
        <w:spacing w:after="0"/>
        <w:rPr>
          <w:rFonts w:ascii="Cambria" w:hAnsi="Cambria"/>
        </w:rPr>
      </w:pPr>
    </w:p>
    <w:p w14:paraId="3BB51916" w14:textId="77777777" w:rsidR="0048552A" w:rsidRDefault="0048552A" w:rsidP="00757BBA">
      <w:pPr>
        <w:rPr>
          <w:rFonts w:ascii="Cambria" w:hAnsi="Cambria"/>
          <w:b/>
          <w:sz w:val="32"/>
          <w:szCs w:val="32"/>
        </w:rPr>
      </w:pPr>
    </w:p>
    <w:p w14:paraId="40E03507" w14:textId="77777777" w:rsidR="007B5AA8" w:rsidRPr="00EB57E5" w:rsidRDefault="007B5AA8" w:rsidP="00757BBA">
      <w:pPr>
        <w:rPr>
          <w:rFonts w:ascii="Cambria" w:hAnsi="Cambria"/>
          <w:b/>
          <w:sz w:val="32"/>
          <w:szCs w:val="32"/>
        </w:rPr>
      </w:pPr>
      <w:r w:rsidRPr="00EB57E5">
        <w:rPr>
          <w:rFonts w:ascii="Cambria" w:hAnsi="Cambria"/>
          <w:b/>
          <w:sz w:val="32"/>
          <w:szCs w:val="32"/>
        </w:rPr>
        <w:lastRenderedPageBreak/>
        <w:t>Instructions</w:t>
      </w:r>
    </w:p>
    <w:p w14:paraId="251F765D" w14:textId="77777777" w:rsidR="00E778E3" w:rsidRPr="00E778E3" w:rsidRDefault="00E778E3" w:rsidP="00757BBA">
      <w:pPr>
        <w:rPr>
          <w:rFonts w:ascii="Cambria" w:hAnsi="Cambria"/>
        </w:rPr>
      </w:pPr>
      <w:r>
        <w:rPr>
          <w:rFonts w:ascii="Cambria" w:hAnsi="Cambria"/>
        </w:rPr>
        <w:t>Use the</w:t>
      </w:r>
      <w:r w:rsidRPr="00E778E3">
        <w:rPr>
          <w:rFonts w:ascii="Cambria" w:hAnsi="Cambria"/>
        </w:rPr>
        <w:t xml:space="preserve"> following </w:t>
      </w:r>
      <w:r>
        <w:rPr>
          <w:rFonts w:ascii="Cambria" w:hAnsi="Cambria"/>
        </w:rPr>
        <w:t>step-by-</w:t>
      </w:r>
      <w:r w:rsidRPr="00E778E3">
        <w:rPr>
          <w:rFonts w:ascii="Cambria" w:hAnsi="Cambria"/>
        </w:rPr>
        <w:t xml:space="preserve">step </w:t>
      </w:r>
      <w:r>
        <w:rPr>
          <w:rFonts w:ascii="Cambria" w:hAnsi="Cambria"/>
        </w:rPr>
        <w:t>instructions while filing out the application.</w:t>
      </w:r>
    </w:p>
    <w:p w14:paraId="6A467278" w14:textId="77777777" w:rsidR="007B5AA8" w:rsidRPr="00EB57E5" w:rsidRDefault="007B5AA8" w:rsidP="00757BBA">
      <w:pPr>
        <w:rPr>
          <w:rFonts w:ascii="Cambria" w:hAnsi="Cambria"/>
          <w:sz w:val="28"/>
          <w:szCs w:val="28"/>
        </w:rPr>
      </w:pPr>
      <w:r w:rsidRPr="00EB57E5">
        <w:rPr>
          <w:rFonts w:ascii="Cambria" w:hAnsi="Cambria"/>
          <w:sz w:val="28"/>
          <w:szCs w:val="28"/>
        </w:rPr>
        <w:t>General Information</w:t>
      </w:r>
    </w:p>
    <w:p w14:paraId="3ED9E753" w14:textId="2D90B6E8" w:rsidR="00DC36C6" w:rsidRPr="00DD3859" w:rsidRDefault="00DC36C6" w:rsidP="00757BBA">
      <w:pPr>
        <w:rPr>
          <w:rFonts w:ascii="Cambria" w:hAnsi="Cambria"/>
        </w:rPr>
      </w:pPr>
      <w:r w:rsidRPr="00DD3859">
        <w:rPr>
          <w:rFonts w:ascii="Cambria" w:hAnsi="Cambria"/>
        </w:rPr>
        <w:t xml:space="preserve">Please include </w:t>
      </w:r>
      <w:r w:rsidR="00DD3859" w:rsidRPr="00DD3859">
        <w:rPr>
          <w:rFonts w:ascii="Cambria" w:hAnsi="Cambria"/>
        </w:rPr>
        <w:t>contact</w:t>
      </w:r>
      <w:r w:rsidRPr="00DD3859">
        <w:rPr>
          <w:rFonts w:ascii="Cambria" w:hAnsi="Cambria"/>
        </w:rPr>
        <w:t xml:space="preserve"> information for the person or group making the request for funds.  </w:t>
      </w:r>
      <w:r w:rsidR="00DD3859" w:rsidRPr="00DD3859">
        <w:rPr>
          <w:rFonts w:ascii="Cambria" w:hAnsi="Cambria"/>
        </w:rPr>
        <w:t>Provide an email address if possible.</w:t>
      </w:r>
      <w:r w:rsidR="00726409">
        <w:rPr>
          <w:rFonts w:ascii="Cambria" w:hAnsi="Cambria"/>
        </w:rPr>
        <w:t xml:space="preserve"> Tell us a little about your organization or yourself, if </w:t>
      </w:r>
      <w:r w:rsidR="00C654C1">
        <w:rPr>
          <w:rFonts w:ascii="Cambria" w:hAnsi="Cambria"/>
        </w:rPr>
        <w:t xml:space="preserve">making </w:t>
      </w:r>
      <w:r w:rsidR="00726409">
        <w:rPr>
          <w:rFonts w:ascii="Cambria" w:hAnsi="Cambria"/>
        </w:rPr>
        <w:t>a personal request.</w:t>
      </w:r>
    </w:p>
    <w:p w14:paraId="0058047F" w14:textId="77777777" w:rsidR="007B5AA8" w:rsidRPr="00EB57E5" w:rsidRDefault="007B5AA8" w:rsidP="00757BBA">
      <w:pPr>
        <w:rPr>
          <w:rFonts w:ascii="Cambria" w:hAnsi="Cambria"/>
          <w:sz w:val="28"/>
          <w:szCs w:val="28"/>
        </w:rPr>
      </w:pPr>
      <w:r w:rsidRPr="00EB57E5">
        <w:rPr>
          <w:rFonts w:ascii="Cambria" w:hAnsi="Cambria"/>
          <w:sz w:val="28"/>
          <w:szCs w:val="28"/>
        </w:rPr>
        <w:t>Project Information</w:t>
      </w:r>
    </w:p>
    <w:p w14:paraId="054047ED" w14:textId="77777777" w:rsidR="00DC36C6" w:rsidRPr="00DD3859" w:rsidRDefault="00DD3859" w:rsidP="00757BBA">
      <w:pPr>
        <w:rPr>
          <w:rFonts w:ascii="Cambria" w:hAnsi="Cambria"/>
        </w:rPr>
      </w:pPr>
      <w:r w:rsidRPr="00DD3859">
        <w:rPr>
          <w:rFonts w:ascii="Cambria" w:hAnsi="Cambria"/>
        </w:rPr>
        <w:t xml:space="preserve">What are you planning? </w:t>
      </w:r>
      <w:r w:rsidR="00DC36C6" w:rsidRPr="00DD3859">
        <w:rPr>
          <w:rFonts w:ascii="Cambria" w:hAnsi="Cambria"/>
        </w:rPr>
        <w:t xml:space="preserve">Please give your project a name and include a short (3-5 </w:t>
      </w:r>
      <w:r w:rsidR="000D3816" w:rsidRPr="00DD3859">
        <w:rPr>
          <w:rFonts w:ascii="Cambria" w:hAnsi="Cambria"/>
        </w:rPr>
        <w:t>sentences</w:t>
      </w:r>
      <w:r w:rsidR="00DC36C6" w:rsidRPr="00DD3859">
        <w:rPr>
          <w:rFonts w:ascii="Cambria" w:hAnsi="Cambria"/>
        </w:rPr>
        <w:t>) description of the project</w:t>
      </w:r>
      <w:r w:rsidRPr="00DD3859">
        <w:rPr>
          <w:rFonts w:ascii="Cambria" w:hAnsi="Cambria"/>
        </w:rPr>
        <w:t>.</w:t>
      </w:r>
    </w:p>
    <w:p w14:paraId="2D2805AF" w14:textId="77777777" w:rsidR="00DC36C6" w:rsidRPr="00EB57E5" w:rsidRDefault="00DC36C6" w:rsidP="00757BBA">
      <w:pPr>
        <w:rPr>
          <w:rFonts w:ascii="Cambria" w:hAnsi="Cambria"/>
          <w:sz w:val="28"/>
          <w:szCs w:val="28"/>
        </w:rPr>
      </w:pPr>
      <w:r w:rsidRPr="00EB57E5">
        <w:rPr>
          <w:rFonts w:ascii="Cambria" w:hAnsi="Cambria"/>
          <w:sz w:val="28"/>
          <w:szCs w:val="28"/>
        </w:rPr>
        <w:t>References</w:t>
      </w:r>
    </w:p>
    <w:p w14:paraId="6685D215" w14:textId="77777777" w:rsidR="00DC36C6" w:rsidRPr="00DD3859" w:rsidRDefault="00DC36C6" w:rsidP="00757BBA">
      <w:pPr>
        <w:rPr>
          <w:rFonts w:ascii="Cambria" w:hAnsi="Cambria"/>
        </w:rPr>
      </w:pPr>
      <w:proofErr w:type="gramStart"/>
      <w:r w:rsidRPr="00DD3859">
        <w:rPr>
          <w:rFonts w:ascii="Cambria" w:hAnsi="Cambria"/>
        </w:rPr>
        <w:t xml:space="preserve">List contact information for two people who would be willing </w:t>
      </w:r>
      <w:r w:rsidR="00C01BBB" w:rsidRPr="00DD3859">
        <w:rPr>
          <w:rFonts w:ascii="Cambria" w:hAnsi="Cambria"/>
        </w:rPr>
        <w:t xml:space="preserve">to </w:t>
      </w:r>
      <w:r w:rsidRPr="00DD3859">
        <w:rPr>
          <w:rFonts w:ascii="Cambria" w:hAnsi="Cambria"/>
        </w:rPr>
        <w:t>endorse or recommend you and your project.</w:t>
      </w:r>
      <w:proofErr w:type="gramEnd"/>
      <w:r w:rsidRPr="00DD3859">
        <w:rPr>
          <w:rFonts w:ascii="Cambria" w:hAnsi="Cambria"/>
        </w:rPr>
        <w:t xml:space="preserve">  </w:t>
      </w:r>
      <w:r w:rsidR="00C01BBB" w:rsidRPr="00DD3859">
        <w:rPr>
          <w:rFonts w:ascii="Cambria" w:hAnsi="Cambria"/>
        </w:rPr>
        <w:t xml:space="preserve">Please describe your relationship with these individuals and their connection to the project.  </w:t>
      </w:r>
    </w:p>
    <w:p w14:paraId="677B5130" w14:textId="77777777" w:rsidR="00E04F29" w:rsidRDefault="00E04F29" w:rsidP="00757BBA">
      <w:pPr>
        <w:rPr>
          <w:rFonts w:ascii="Cambria" w:hAnsi="Cambria"/>
          <w:sz w:val="28"/>
          <w:szCs w:val="28"/>
        </w:rPr>
      </w:pPr>
      <w:r>
        <w:rPr>
          <w:rFonts w:ascii="Cambria" w:hAnsi="Cambria"/>
          <w:sz w:val="28"/>
          <w:szCs w:val="28"/>
        </w:rPr>
        <w:t>Organizational Information</w:t>
      </w:r>
    </w:p>
    <w:p w14:paraId="27CA02D1" w14:textId="77777777" w:rsidR="00E04F29" w:rsidRPr="00DD3859" w:rsidRDefault="00E04F29" w:rsidP="00757BBA">
      <w:pPr>
        <w:rPr>
          <w:rFonts w:ascii="Cambria" w:hAnsi="Cambria"/>
        </w:rPr>
      </w:pPr>
      <w:r w:rsidRPr="00DD3859">
        <w:rPr>
          <w:rFonts w:ascii="Cambria" w:hAnsi="Cambria"/>
        </w:rPr>
        <w:t>If your work is associated with an organization or group, we need to know a little about it.  Do you have an annual operating budget?  Have you tried to raise other funds (either through grants or grassroots fundraising, i.e. “pass the hat”</w:t>
      </w:r>
      <w:r w:rsidR="00DD3859" w:rsidRPr="00DD3859">
        <w:rPr>
          <w:rFonts w:ascii="Cambria" w:hAnsi="Cambria"/>
        </w:rPr>
        <w:t>)</w:t>
      </w:r>
      <w:r w:rsidRPr="00DD3859">
        <w:rPr>
          <w:rFonts w:ascii="Cambria" w:hAnsi="Cambria"/>
        </w:rPr>
        <w:t>?</w:t>
      </w:r>
    </w:p>
    <w:p w14:paraId="764D738F" w14:textId="77777777" w:rsidR="00DC36C6" w:rsidRPr="00EB57E5" w:rsidRDefault="00DC36C6" w:rsidP="00757BBA">
      <w:pPr>
        <w:rPr>
          <w:rFonts w:ascii="Cambria" w:hAnsi="Cambria"/>
          <w:sz w:val="28"/>
          <w:szCs w:val="28"/>
        </w:rPr>
      </w:pPr>
      <w:r w:rsidRPr="00EB57E5">
        <w:rPr>
          <w:rFonts w:ascii="Cambria" w:hAnsi="Cambria"/>
          <w:sz w:val="28"/>
          <w:szCs w:val="28"/>
        </w:rPr>
        <w:t xml:space="preserve">Budget </w:t>
      </w:r>
    </w:p>
    <w:p w14:paraId="78858EC0" w14:textId="77777777" w:rsidR="00DC36C6" w:rsidRPr="00DD3859" w:rsidRDefault="00DC36C6" w:rsidP="00757BBA">
      <w:pPr>
        <w:rPr>
          <w:rFonts w:ascii="Cambria" w:hAnsi="Cambria"/>
        </w:rPr>
      </w:pPr>
      <w:r w:rsidRPr="00DD3859">
        <w:rPr>
          <w:rFonts w:ascii="Cambria" w:hAnsi="Cambria"/>
        </w:rPr>
        <w:t xml:space="preserve">How do you plan to spend the funds?  Note major </w:t>
      </w:r>
      <w:r w:rsidR="00DD3859" w:rsidRPr="00DD3859">
        <w:rPr>
          <w:rFonts w:ascii="Cambria" w:hAnsi="Cambria"/>
        </w:rPr>
        <w:t>expenses</w:t>
      </w:r>
      <w:r w:rsidRPr="00DD3859">
        <w:rPr>
          <w:rFonts w:ascii="Cambria" w:hAnsi="Cambria"/>
        </w:rPr>
        <w:t xml:space="preserve">, the purpose, and an estimated amount. </w:t>
      </w:r>
    </w:p>
    <w:p w14:paraId="43EB41BD" w14:textId="77777777" w:rsidR="00DC36C6" w:rsidRPr="00EB57E5" w:rsidRDefault="00DC36C6" w:rsidP="00757BBA">
      <w:pPr>
        <w:rPr>
          <w:rFonts w:ascii="Cambria" w:hAnsi="Cambria"/>
          <w:sz w:val="24"/>
          <w:szCs w:val="24"/>
        </w:rPr>
      </w:pPr>
      <w:r w:rsidRPr="00EB57E5">
        <w:rPr>
          <w:rFonts w:ascii="Cambria" w:hAnsi="Cambria"/>
          <w:sz w:val="24"/>
          <w:szCs w:val="24"/>
        </w:rPr>
        <w:tab/>
        <w:t>Budget Example:</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506"/>
        <w:gridCol w:w="1170"/>
      </w:tblGrid>
      <w:tr w:rsidR="00DC36C6" w:rsidRPr="006122C3" w14:paraId="2DF46539" w14:textId="77777777" w:rsidTr="00757BBA">
        <w:tc>
          <w:tcPr>
            <w:tcW w:w="3192" w:type="dxa"/>
            <w:shd w:val="clear" w:color="auto" w:fill="auto"/>
          </w:tcPr>
          <w:p w14:paraId="76751EDF" w14:textId="77777777" w:rsidR="00DC36C6" w:rsidRPr="006122C3" w:rsidRDefault="00DC36C6" w:rsidP="00EB57E5">
            <w:pPr>
              <w:rPr>
                <w:rFonts w:ascii="Cambria" w:hAnsi="Cambria"/>
                <w:b/>
              </w:rPr>
            </w:pPr>
            <w:r w:rsidRPr="004207C3">
              <w:rPr>
                <w:rFonts w:ascii="Cambria" w:hAnsi="Cambria"/>
              </w:rPr>
              <w:tab/>
            </w:r>
            <w:r w:rsidRPr="006122C3">
              <w:rPr>
                <w:rFonts w:ascii="Cambria" w:hAnsi="Cambria"/>
                <w:b/>
              </w:rPr>
              <w:t>Expenditure</w:t>
            </w:r>
          </w:p>
        </w:tc>
        <w:tc>
          <w:tcPr>
            <w:tcW w:w="4506" w:type="dxa"/>
            <w:shd w:val="clear" w:color="auto" w:fill="auto"/>
          </w:tcPr>
          <w:p w14:paraId="4CBB2813" w14:textId="77777777" w:rsidR="00DC36C6" w:rsidRPr="006122C3" w:rsidRDefault="00DC36C6" w:rsidP="00EB57E5">
            <w:pPr>
              <w:rPr>
                <w:rFonts w:ascii="Cambria" w:hAnsi="Cambria"/>
                <w:b/>
              </w:rPr>
            </w:pPr>
            <w:r w:rsidRPr="006122C3">
              <w:rPr>
                <w:rFonts w:ascii="Cambria" w:hAnsi="Cambria"/>
                <w:b/>
              </w:rPr>
              <w:t xml:space="preserve">Purpose </w:t>
            </w:r>
          </w:p>
        </w:tc>
        <w:tc>
          <w:tcPr>
            <w:tcW w:w="1170" w:type="dxa"/>
            <w:shd w:val="clear" w:color="auto" w:fill="auto"/>
          </w:tcPr>
          <w:p w14:paraId="50C83810" w14:textId="77777777" w:rsidR="00DC36C6" w:rsidRPr="006122C3" w:rsidRDefault="00DC36C6" w:rsidP="00EB57E5">
            <w:pPr>
              <w:rPr>
                <w:rFonts w:ascii="Cambria" w:hAnsi="Cambria"/>
                <w:b/>
              </w:rPr>
            </w:pPr>
            <w:r w:rsidRPr="006122C3">
              <w:rPr>
                <w:rFonts w:ascii="Cambria" w:hAnsi="Cambria"/>
                <w:b/>
              </w:rPr>
              <w:t>Cost</w:t>
            </w:r>
          </w:p>
        </w:tc>
      </w:tr>
      <w:tr w:rsidR="00DC36C6" w:rsidRPr="00DC36C6" w14:paraId="3A9A818B" w14:textId="77777777" w:rsidTr="00757BBA">
        <w:tc>
          <w:tcPr>
            <w:tcW w:w="3192" w:type="dxa"/>
            <w:shd w:val="clear" w:color="auto" w:fill="auto"/>
          </w:tcPr>
          <w:p w14:paraId="5855DCF1" w14:textId="77777777" w:rsidR="00DC36C6" w:rsidRPr="00DC36C6" w:rsidRDefault="00DC36C6" w:rsidP="00EB57E5">
            <w:pPr>
              <w:rPr>
                <w:rFonts w:ascii="Cambria" w:hAnsi="Cambria"/>
                <w:i/>
              </w:rPr>
            </w:pPr>
            <w:r w:rsidRPr="00DC36C6">
              <w:rPr>
                <w:rFonts w:ascii="Cambria" w:hAnsi="Cambria"/>
                <w:i/>
              </w:rPr>
              <w:t>Printing for Flyers</w:t>
            </w:r>
          </w:p>
        </w:tc>
        <w:tc>
          <w:tcPr>
            <w:tcW w:w="4506" w:type="dxa"/>
            <w:shd w:val="clear" w:color="auto" w:fill="auto"/>
          </w:tcPr>
          <w:p w14:paraId="558BA3B8" w14:textId="77777777" w:rsidR="00DC36C6" w:rsidRPr="00DC36C6" w:rsidRDefault="00DC36C6" w:rsidP="00EB57E5">
            <w:pPr>
              <w:rPr>
                <w:rFonts w:ascii="Cambria" w:hAnsi="Cambria"/>
                <w:i/>
              </w:rPr>
            </w:pPr>
            <w:r w:rsidRPr="00DC36C6">
              <w:rPr>
                <w:rFonts w:ascii="Cambria" w:hAnsi="Cambria"/>
                <w:i/>
              </w:rPr>
              <w:t>Publicize community meeting</w:t>
            </w:r>
          </w:p>
        </w:tc>
        <w:tc>
          <w:tcPr>
            <w:tcW w:w="1170" w:type="dxa"/>
            <w:shd w:val="clear" w:color="auto" w:fill="auto"/>
          </w:tcPr>
          <w:p w14:paraId="3500F0B9" w14:textId="77777777" w:rsidR="00DC36C6" w:rsidRPr="00DC36C6" w:rsidRDefault="00DC36C6" w:rsidP="00EB57E5">
            <w:pPr>
              <w:rPr>
                <w:rFonts w:ascii="Cambria" w:hAnsi="Cambria"/>
                <w:i/>
              </w:rPr>
            </w:pPr>
            <w:r w:rsidRPr="00DC36C6">
              <w:rPr>
                <w:rFonts w:ascii="Cambria" w:hAnsi="Cambria"/>
                <w:i/>
              </w:rPr>
              <w:t>$300</w:t>
            </w:r>
          </w:p>
        </w:tc>
      </w:tr>
      <w:tr w:rsidR="00DC36C6" w:rsidRPr="00DC36C6" w14:paraId="017054E5" w14:textId="77777777" w:rsidTr="00757BBA">
        <w:tc>
          <w:tcPr>
            <w:tcW w:w="3192" w:type="dxa"/>
            <w:shd w:val="clear" w:color="auto" w:fill="auto"/>
          </w:tcPr>
          <w:p w14:paraId="03814742" w14:textId="77777777" w:rsidR="00DC36C6" w:rsidRPr="00DC36C6" w:rsidRDefault="00DC36C6" w:rsidP="00EB57E5">
            <w:pPr>
              <w:rPr>
                <w:rFonts w:ascii="Cambria" w:hAnsi="Cambria"/>
                <w:i/>
              </w:rPr>
            </w:pPr>
            <w:r w:rsidRPr="00DC36C6">
              <w:rPr>
                <w:rFonts w:ascii="Cambria" w:hAnsi="Cambria"/>
                <w:i/>
              </w:rPr>
              <w:t>Postage</w:t>
            </w:r>
          </w:p>
        </w:tc>
        <w:tc>
          <w:tcPr>
            <w:tcW w:w="4506" w:type="dxa"/>
            <w:shd w:val="clear" w:color="auto" w:fill="auto"/>
          </w:tcPr>
          <w:p w14:paraId="19FDD044" w14:textId="77777777" w:rsidR="00DC36C6" w:rsidRPr="00DC36C6" w:rsidRDefault="00DC36C6" w:rsidP="00EB57E5">
            <w:pPr>
              <w:rPr>
                <w:rFonts w:ascii="Cambria" w:hAnsi="Cambria"/>
                <w:i/>
              </w:rPr>
            </w:pPr>
            <w:r w:rsidRPr="00DC36C6">
              <w:rPr>
                <w:rFonts w:ascii="Cambria" w:hAnsi="Cambria"/>
                <w:i/>
              </w:rPr>
              <w:t>Mail flyers to community members</w:t>
            </w:r>
          </w:p>
        </w:tc>
        <w:tc>
          <w:tcPr>
            <w:tcW w:w="1170" w:type="dxa"/>
            <w:shd w:val="clear" w:color="auto" w:fill="auto"/>
          </w:tcPr>
          <w:p w14:paraId="2B28076A" w14:textId="77777777" w:rsidR="00DC36C6" w:rsidRPr="00DC36C6" w:rsidRDefault="00DC36C6" w:rsidP="00EB57E5">
            <w:pPr>
              <w:rPr>
                <w:rFonts w:ascii="Cambria" w:hAnsi="Cambria"/>
                <w:i/>
              </w:rPr>
            </w:pPr>
            <w:r w:rsidRPr="00DC36C6">
              <w:rPr>
                <w:rFonts w:ascii="Cambria" w:hAnsi="Cambria"/>
                <w:i/>
              </w:rPr>
              <w:t>$175</w:t>
            </w:r>
          </w:p>
        </w:tc>
      </w:tr>
      <w:tr w:rsidR="00DC36C6" w:rsidRPr="00DC36C6" w14:paraId="709B11B1" w14:textId="77777777" w:rsidTr="00757BBA">
        <w:tc>
          <w:tcPr>
            <w:tcW w:w="7698" w:type="dxa"/>
            <w:gridSpan w:val="2"/>
            <w:shd w:val="clear" w:color="auto" w:fill="auto"/>
          </w:tcPr>
          <w:p w14:paraId="0B859CB8" w14:textId="77777777" w:rsidR="00DC36C6" w:rsidRPr="00DC36C6" w:rsidRDefault="00DC36C6" w:rsidP="00EB57E5">
            <w:pPr>
              <w:rPr>
                <w:rFonts w:ascii="Cambria" w:hAnsi="Cambria"/>
                <w:b/>
              </w:rPr>
            </w:pPr>
            <w:r w:rsidRPr="00DC36C6">
              <w:rPr>
                <w:rFonts w:ascii="Cambria" w:hAnsi="Cambria"/>
                <w:b/>
              </w:rPr>
              <w:t>Total</w:t>
            </w:r>
          </w:p>
        </w:tc>
        <w:tc>
          <w:tcPr>
            <w:tcW w:w="1170" w:type="dxa"/>
            <w:shd w:val="clear" w:color="auto" w:fill="auto"/>
          </w:tcPr>
          <w:p w14:paraId="420BF723" w14:textId="77777777" w:rsidR="00DC36C6" w:rsidRPr="00DC36C6" w:rsidRDefault="00DC36C6" w:rsidP="00EB57E5">
            <w:pPr>
              <w:rPr>
                <w:rFonts w:ascii="Cambria" w:hAnsi="Cambria"/>
                <w:i/>
              </w:rPr>
            </w:pPr>
            <w:r w:rsidRPr="00DC36C6">
              <w:rPr>
                <w:rFonts w:ascii="Cambria" w:hAnsi="Cambria"/>
                <w:i/>
              </w:rPr>
              <w:t>$475</w:t>
            </w:r>
          </w:p>
        </w:tc>
      </w:tr>
    </w:tbl>
    <w:p w14:paraId="0E8C9C22" w14:textId="77777777" w:rsidR="00DC36C6" w:rsidRPr="00EB57E5" w:rsidRDefault="00DC36C6" w:rsidP="00757BBA">
      <w:pPr>
        <w:rPr>
          <w:rFonts w:ascii="Cambria" w:hAnsi="Cambria"/>
          <w:sz w:val="24"/>
          <w:szCs w:val="24"/>
        </w:rPr>
      </w:pPr>
    </w:p>
    <w:p w14:paraId="2153D998" w14:textId="77777777" w:rsidR="00DC225F" w:rsidRDefault="00DC225F" w:rsidP="00757BBA">
      <w:pPr>
        <w:rPr>
          <w:rFonts w:ascii="Cambria" w:hAnsi="Cambria"/>
          <w:sz w:val="28"/>
          <w:szCs w:val="28"/>
        </w:rPr>
      </w:pPr>
    </w:p>
    <w:p w14:paraId="3C657C75" w14:textId="77777777" w:rsidR="00DC225F" w:rsidRDefault="00DC225F" w:rsidP="00757BBA">
      <w:pPr>
        <w:rPr>
          <w:rFonts w:ascii="Cambria" w:hAnsi="Cambria"/>
          <w:sz w:val="28"/>
          <w:szCs w:val="28"/>
        </w:rPr>
      </w:pPr>
    </w:p>
    <w:p w14:paraId="2D018A9A" w14:textId="77777777" w:rsidR="00DC225F" w:rsidRDefault="00DC225F" w:rsidP="00757BBA">
      <w:pPr>
        <w:rPr>
          <w:rFonts w:ascii="Cambria" w:hAnsi="Cambria"/>
          <w:sz w:val="28"/>
          <w:szCs w:val="28"/>
        </w:rPr>
      </w:pPr>
    </w:p>
    <w:p w14:paraId="75F65DE0" w14:textId="77777777" w:rsidR="00DC36C6" w:rsidRPr="00EB57E5" w:rsidRDefault="00DC36C6" w:rsidP="00757BBA">
      <w:pPr>
        <w:rPr>
          <w:rFonts w:ascii="Cambria" w:hAnsi="Cambria"/>
          <w:sz w:val="28"/>
          <w:szCs w:val="28"/>
        </w:rPr>
      </w:pPr>
      <w:r w:rsidRPr="00EB57E5">
        <w:rPr>
          <w:rFonts w:ascii="Cambria" w:hAnsi="Cambria"/>
          <w:sz w:val="28"/>
          <w:szCs w:val="28"/>
        </w:rPr>
        <w:lastRenderedPageBreak/>
        <w:t>Evaluation</w:t>
      </w:r>
    </w:p>
    <w:p w14:paraId="71C80CD9" w14:textId="77777777" w:rsidR="004E0F18" w:rsidRDefault="00DC36C6" w:rsidP="00757BBA">
      <w:pPr>
        <w:rPr>
          <w:rFonts w:ascii="Cambria" w:hAnsi="Cambria"/>
        </w:rPr>
      </w:pPr>
      <w:r>
        <w:rPr>
          <w:rFonts w:ascii="Cambria" w:hAnsi="Cambria"/>
        </w:rPr>
        <w:t>How will you know whether you accomplished what you set out to do?  Your evaluation can be numeric (number of people in attendance at a meeting, number of flyers you sent out) or m</w:t>
      </w:r>
      <w:r w:rsidR="00DD3859">
        <w:rPr>
          <w:rFonts w:ascii="Cambria" w:hAnsi="Cambria"/>
        </w:rPr>
        <w:t xml:space="preserve">ore general (purchased a camera, documented </w:t>
      </w:r>
      <w:r>
        <w:rPr>
          <w:rFonts w:ascii="Cambria" w:hAnsi="Cambria"/>
        </w:rPr>
        <w:t>impacts of pipeline construction on local waterways</w:t>
      </w:r>
      <w:r w:rsidR="00DD3859">
        <w:rPr>
          <w:rFonts w:ascii="Cambria" w:hAnsi="Cambria"/>
        </w:rPr>
        <w:t xml:space="preserve"> &amp; used this to engage other community members</w:t>
      </w:r>
      <w:r w:rsidR="004E0F18">
        <w:rPr>
          <w:rFonts w:ascii="Cambria" w:hAnsi="Cambria"/>
        </w:rPr>
        <w:t xml:space="preserve">). </w:t>
      </w:r>
    </w:p>
    <w:p w14:paraId="07DEAE14" w14:textId="3ECE14ED" w:rsidR="004E0F18" w:rsidRPr="004E0F18" w:rsidRDefault="004E0F18" w:rsidP="00757BBA">
      <w:r>
        <w:rPr>
          <w:rFonts w:ascii="Cambria" w:hAnsi="Cambria"/>
        </w:rPr>
        <w:t xml:space="preserve">What change in your community do you think your project will achieve? How does your project tie into the bigger picture of addressing shale gas impacts at the state or even national level? Social change can be described by a shift in public perception or understanding. </w:t>
      </w:r>
    </w:p>
    <w:p w14:paraId="44D2B577" w14:textId="77777777" w:rsidR="00302758" w:rsidRPr="00757BBA" w:rsidRDefault="00302758" w:rsidP="00757BBA">
      <w:pPr>
        <w:rPr>
          <w:rFonts w:ascii="Cambria" w:hAnsi="Cambria"/>
          <w:sz w:val="28"/>
          <w:szCs w:val="28"/>
        </w:rPr>
      </w:pPr>
      <w:r w:rsidRPr="00757BBA">
        <w:rPr>
          <w:rFonts w:ascii="Cambria" w:hAnsi="Cambria"/>
          <w:sz w:val="28"/>
          <w:szCs w:val="28"/>
        </w:rPr>
        <w:t>Reporting</w:t>
      </w:r>
    </w:p>
    <w:p w14:paraId="645EEC9C" w14:textId="53F7B1C4" w:rsidR="00302758" w:rsidRPr="00DD3859" w:rsidRDefault="00302758" w:rsidP="00757BBA">
      <w:pPr>
        <w:rPr>
          <w:rFonts w:ascii="Cambria" w:hAnsi="Cambria"/>
        </w:rPr>
      </w:pPr>
      <w:r w:rsidRPr="00DD3859">
        <w:rPr>
          <w:rFonts w:ascii="Cambria" w:hAnsi="Cambria"/>
        </w:rPr>
        <w:t xml:space="preserve">A short (one-page) completion form will be required at the conclusion of your project.  You will be required to submit </w:t>
      </w:r>
      <w:r w:rsidR="004E0F18">
        <w:rPr>
          <w:rFonts w:ascii="Cambria" w:hAnsi="Cambria"/>
        </w:rPr>
        <w:t xml:space="preserve">electronic </w:t>
      </w:r>
      <w:r w:rsidRPr="00DD3859">
        <w:rPr>
          <w:rFonts w:ascii="Cambria" w:hAnsi="Cambria"/>
        </w:rPr>
        <w:t>copies of receipts, so please be sure to keep them.</w:t>
      </w:r>
      <w:r w:rsidR="004E0F18">
        <w:rPr>
          <w:rFonts w:ascii="Cambria" w:hAnsi="Cambria"/>
        </w:rPr>
        <w:t xml:space="preserve"> Please advise if you have any difficulties with this requirement.</w:t>
      </w:r>
      <w:r w:rsidRPr="00DD3859">
        <w:rPr>
          <w:rFonts w:ascii="Cambria" w:hAnsi="Cambria"/>
        </w:rPr>
        <w:t xml:space="preserve">  Any unused funds must be returned within </w:t>
      </w:r>
      <w:r w:rsidR="00C01BBB" w:rsidRPr="00DD3859">
        <w:rPr>
          <w:rFonts w:ascii="Cambria" w:hAnsi="Cambria"/>
        </w:rPr>
        <w:t>30 days of the project end date so that they may benefit other individuals or organizations.  Additional but related expenses are permitted WITH APPROVAL should a project come in significantly under budget.</w:t>
      </w:r>
    </w:p>
    <w:p w14:paraId="01B37F7D" w14:textId="77777777" w:rsidR="00757BBA" w:rsidRPr="008A0519" w:rsidRDefault="00757BBA" w:rsidP="00757BBA">
      <w:pPr>
        <w:rPr>
          <w:rFonts w:ascii="Cambria" w:hAnsi="Cambria"/>
          <w:b/>
          <w:sz w:val="32"/>
          <w:szCs w:val="32"/>
        </w:rPr>
      </w:pPr>
      <w:r w:rsidRPr="008A0519">
        <w:rPr>
          <w:rFonts w:ascii="Cambria" w:hAnsi="Cambria"/>
          <w:b/>
          <w:sz w:val="32"/>
          <w:szCs w:val="32"/>
        </w:rPr>
        <w:t xml:space="preserve">Application </w:t>
      </w:r>
      <w:r w:rsidR="00C01BBB">
        <w:rPr>
          <w:rFonts w:ascii="Cambria" w:hAnsi="Cambria"/>
          <w:b/>
          <w:sz w:val="32"/>
          <w:szCs w:val="32"/>
        </w:rPr>
        <w:t xml:space="preserve">Preparation &amp; </w:t>
      </w:r>
      <w:r w:rsidRPr="008A0519">
        <w:rPr>
          <w:rFonts w:ascii="Cambria" w:hAnsi="Cambria"/>
          <w:b/>
          <w:sz w:val="32"/>
          <w:szCs w:val="32"/>
        </w:rPr>
        <w:t>Submittal</w:t>
      </w:r>
    </w:p>
    <w:p w14:paraId="15D4164F" w14:textId="7BAC6D4F" w:rsidR="00C01BBB" w:rsidRPr="00DD3859" w:rsidRDefault="00E513B3" w:rsidP="00757BBA">
      <w:pPr>
        <w:rPr>
          <w:rFonts w:ascii="Cambria" w:hAnsi="Cambria"/>
        </w:rPr>
      </w:pPr>
      <w:r w:rsidRPr="00E513B3">
        <w:rPr>
          <w:rFonts w:asciiTheme="majorHAnsi" w:hAnsiTheme="majorHAnsi"/>
        </w:rPr>
        <w:t>Ashley Funk</w:t>
      </w:r>
      <w:r w:rsidR="00C01BBB" w:rsidRPr="00DD3859">
        <w:rPr>
          <w:rFonts w:ascii="Cambria" w:hAnsi="Cambria"/>
        </w:rPr>
        <w:t xml:space="preserve"> at the Mountain Watershed Association is available to assist you with the application process.  Contact her using the information below.</w:t>
      </w:r>
    </w:p>
    <w:p w14:paraId="1BBDFEC9" w14:textId="2C479B06" w:rsidR="00302758" w:rsidRPr="00DD3859" w:rsidRDefault="00302758" w:rsidP="00757BBA">
      <w:pPr>
        <w:rPr>
          <w:rFonts w:ascii="Cambria" w:hAnsi="Cambria"/>
        </w:rPr>
      </w:pPr>
      <w:r w:rsidRPr="00DD3859">
        <w:rPr>
          <w:rFonts w:ascii="Cambria" w:hAnsi="Cambria"/>
        </w:rPr>
        <w:t xml:space="preserve">Completed application forms should be submitted to </w:t>
      </w:r>
      <w:r w:rsidR="00E513B3">
        <w:rPr>
          <w:rFonts w:ascii="Cambria" w:hAnsi="Cambria"/>
        </w:rPr>
        <w:t>Ashley Funk</w:t>
      </w:r>
      <w:r w:rsidR="00C01BBB" w:rsidRPr="00DD3859">
        <w:rPr>
          <w:rFonts w:ascii="Cambria" w:hAnsi="Cambria"/>
        </w:rPr>
        <w:t xml:space="preserve">.  </w:t>
      </w:r>
      <w:r w:rsidRPr="00DD3859">
        <w:rPr>
          <w:rFonts w:ascii="Cambria" w:hAnsi="Cambria"/>
        </w:rPr>
        <w:t>Email is prefer</w:t>
      </w:r>
      <w:r w:rsidR="00E513B3">
        <w:rPr>
          <w:rFonts w:ascii="Cambria" w:hAnsi="Cambria"/>
        </w:rPr>
        <w:t>red</w:t>
      </w:r>
      <w:r w:rsidRPr="00DD3859">
        <w:rPr>
          <w:rFonts w:ascii="Cambria" w:hAnsi="Cambria"/>
        </w:rPr>
        <w:t xml:space="preserve"> though mailed copies are accepted (emailed applications will receive an acknowledgement).  We make every attempt to address applications expeditiously and will contact you once a decision has been made.</w:t>
      </w:r>
    </w:p>
    <w:p w14:paraId="1110AEE7" w14:textId="75B73E65" w:rsidR="00634608" w:rsidRPr="00E513B3" w:rsidRDefault="00E513B3" w:rsidP="00634608">
      <w:pPr>
        <w:spacing w:after="0"/>
        <w:rPr>
          <w:rFonts w:asciiTheme="majorHAnsi" w:hAnsiTheme="majorHAnsi"/>
        </w:rPr>
      </w:pPr>
      <w:r w:rsidRPr="00E513B3">
        <w:rPr>
          <w:rFonts w:asciiTheme="majorHAnsi" w:hAnsiTheme="majorHAnsi"/>
        </w:rPr>
        <w:t>Ashley Funk</w:t>
      </w:r>
      <w:r w:rsidR="00302758" w:rsidRPr="00E513B3">
        <w:rPr>
          <w:rFonts w:asciiTheme="majorHAnsi" w:hAnsiTheme="majorHAnsi"/>
        </w:rPr>
        <w:br/>
        <w:t>Mountain Watershed Association</w:t>
      </w:r>
      <w:r w:rsidR="00302758" w:rsidRPr="00E513B3">
        <w:rPr>
          <w:rFonts w:asciiTheme="majorHAnsi" w:hAnsiTheme="majorHAnsi"/>
        </w:rPr>
        <w:br/>
        <w:t>PO Box 408</w:t>
      </w:r>
      <w:r w:rsidR="00302758" w:rsidRPr="00E513B3">
        <w:rPr>
          <w:rFonts w:asciiTheme="majorHAnsi" w:hAnsiTheme="majorHAnsi"/>
        </w:rPr>
        <w:br/>
      </w:r>
      <w:proofErr w:type="spellStart"/>
      <w:r w:rsidR="00302758" w:rsidRPr="00E513B3">
        <w:rPr>
          <w:rFonts w:asciiTheme="majorHAnsi" w:hAnsiTheme="majorHAnsi"/>
        </w:rPr>
        <w:t>Melcroft</w:t>
      </w:r>
      <w:proofErr w:type="spellEnd"/>
      <w:r>
        <w:rPr>
          <w:rFonts w:asciiTheme="majorHAnsi" w:hAnsiTheme="majorHAnsi"/>
        </w:rPr>
        <w:t>,</w:t>
      </w:r>
      <w:r w:rsidR="00302758" w:rsidRPr="00E513B3">
        <w:rPr>
          <w:rFonts w:asciiTheme="majorHAnsi" w:hAnsiTheme="majorHAnsi"/>
        </w:rPr>
        <w:t xml:space="preserve"> PA 15462</w:t>
      </w:r>
      <w:r w:rsidR="00302758" w:rsidRPr="00E513B3">
        <w:rPr>
          <w:rFonts w:asciiTheme="majorHAnsi" w:hAnsiTheme="majorHAnsi"/>
        </w:rPr>
        <w:br/>
      </w:r>
      <w:hyperlink r:id="rId12" w:history="1">
        <w:r w:rsidRPr="00E513B3">
          <w:rPr>
            <w:rStyle w:val="Hyperlink"/>
            <w:rFonts w:asciiTheme="majorHAnsi" w:hAnsiTheme="majorHAnsi"/>
          </w:rPr>
          <w:t>ashley@mtwatershed.com</w:t>
        </w:r>
      </w:hyperlink>
    </w:p>
    <w:p w14:paraId="7EE61557" w14:textId="5CEDA16D" w:rsidR="00302758" w:rsidRPr="00E513B3" w:rsidRDefault="00302758" w:rsidP="00345991">
      <w:pPr>
        <w:spacing w:after="0"/>
        <w:rPr>
          <w:rFonts w:asciiTheme="majorHAnsi" w:hAnsiTheme="majorHAnsi"/>
        </w:rPr>
      </w:pPr>
      <w:r w:rsidRPr="00E513B3">
        <w:rPr>
          <w:rFonts w:asciiTheme="majorHAnsi" w:hAnsiTheme="majorHAnsi"/>
        </w:rPr>
        <w:t xml:space="preserve">724-455-4200 ext. </w:t>
      </w:r>
      <w:r w:rsidR="00E513B3" w:rsidRPr="00E513B3">
        <w:rPr>
          <w:rFonts w:asciiTheme="majorHAnsi" w:hAnsiTheme="majorHAnsi"/>
        </w:rPr>
        <w:t>6</w:t>
      </w:r>
      <w:r w:rsidRPr="00E513B3">
        <w:rPr>
          <w:rFonts w:asciiTheme="majorHAnsi" w:hAnsiTheme="majorHAnsi"/>
        </w:rPr>
        <w:t>#</w:t>
      </w:r>
    </w:p>
    <w:sectPr w:rsidR="00302758" w:rsidRPr="00E513B3" w:rsidSect="00757BBA">
      <w:head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44FFD" w14:textId="77777777" w:rsidR="004C0C09" w:rsidRDefault="004C0C09" w:rsidP="004207C3">
      <w:pPr>
        <w:spacing w:after="0" w:line="240" w:lineRule="auto"/>
      </w:pPr>
      <w:r>
        <w:separator/>
      </w:r>
    </w:p>
  </w:endnote>
  <w:endnote w:type="continuationSeparator" w:id="0">
    <w:p w14:paraId="149FFC09" w14:textId="77777777" w:rsidR="004C0C09" w:rsidRDefault="004C0C09" w:rsidP="0042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E806D" w14:textId="77777777" w:rsidR="006122C3" w:rsidRPr="006122C3" w:rsidRDefault="006122C3">
    <w:pPr>
      <w:pStyle w:val="Footer"/>
      <w:jc w:val="right"/>
      <w:rPr>
        <w:rFonts w:ascii="Cambria" w:hAnsi="Cambria"/>
      </w:rPr>
    </w:pPr>
    <w:r w:rsidRPr="006122C3">
      <w:rPr>
        <w:rFonts w:ascii="Cambria" w:hAnsi="Cambria"/>
      </w:rPr>
      <w:fldChar w:fldCharType="begin"/>
    </w:r>
    <w:r w:rsidRPr="006122C3">
      <w:rPr>
        <w:rFonts w:ascii="Cambria" w:hAnsi="Cambria"/>
      </w:rPr>
      <w:instrText xml:space="preserve"> PAGE   \* MERGEFORMAT </w:instrText>
    </w:r>
    <w:r w:rsidRPr="006122C3">
      <w:rPr>
        <w:rFonts w:ascii="Cambria" w:hAnsi="Cambria"/>
      </w:rPr>
      <w:fldChar w:fldCharType="separate"/>
    </w:r>
    <w:r w:rsidR="00BE139E">
      <w:rPr>
        <w:rFonts w:ascii="Cambria" w:hAnsi="Cambria"/>
        <w:noProof/>
      </w:rPr>
      <w:t>1</w:t>
    </w:r>
    <w:r w:rsidRPr="006122C3">
      <w:rPr>
        <w:rFonts w:ascii="Cambria" w:hAnsi="Cambria"/>
        <w:noProof/>
      </w:rPr>
      <w:fldChar w:fldCharType="end"/>
    </w:r>
  </w:p>
  <w:p w14:paraId="139C6F72" w14:textId="77777777" w:rsidR="006122C3" w:rsidRDefault="00612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B6EE3" w14:textId="77777777" w:rsidR="004C0C09" w:rsidRDefault="004C0C09" w:rsidP="004207C3">
      <w:pPr>
        <w:spacing w:after="0" w:line="240" w:lineRule="auto"/>
      </w:pPr>
      <w:r>
        <w:separator/>
      </w:r>
    </w:p>
  </w:footnote>
  <w:footnote w:type="continuationSeparator" w:id="0">
    <w:p w14:paraId="667357A8" w14:textId="77777777" w:rsidR="004C0C09" w:rsidRDefault="004C0C09" w:rsidP="00420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7305" w14:textId="77777777" w:rsidR="004207C3" w:rsidRDefault="00574CB3">
    <w:pPr>
      <w:pStyle w:val="Header"/>
    </w:pPr>
    <w:r>
      <w:rPr>
        <w:noProof/>
      </w:rPr>
      <w:drawing>
        <wp:inline distT="0" distB="0" distL="0" distR="0" wp14:anchorId="02F64CCA" wp14:editId="3DEC9C21">
          <wp:extent cx="2105025" cy="962025"/>
          <wp:effectExtent l="0" t="0" r="9525" b="9525"/>
          <wp:docPr id="3" name="Picture 3" descr="Hybrid logo pp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brid logo pp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62025"/>
                  </a:xfrm>
                  <a:prstGeom prst="rect">
                    <a:avLst/>
                  </a:prstGeom>
                  <a:noFill/>
                  <a:ln>
                    <a:noFill/>
                  </a:ln>
                </pic:spPr>
              </pic:pic>
            </a:graphicData>
          </a:graphic>
        </wp:inline>
      </w:drawing>
    </w:r>
    <w:r w:rsidR="004207C3">
      <w:t xml:space="preserve">       </w:t>
    </w:r>
    <w:r w:rsidR="004207C3">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9B853" w14:textId="77777777" w:rsidR="004207C3" w:rsidRPr="004207C3" w:rsidRDefault="00574CB3" w:rsidP="004207C3">
    <w:pPr>
      <w:pStyle w:val="Header"/>
    </w:pPr>
    <w:r>
      <w:rPr>
        <w:noProof/>
      </w:rPr>
      <w:drawing>
        <wp:inline distT="0" distB="0" distL="0" distR="0" wp14:anchorId="392E610D" wp14:editId="434E1001">
          <wp:extent cx="2105025" cy="962025"/>
          <wp:effectExtent l="0" t="0" r="9525" b="9525"/>
          <wp:docPr id="4" name="Picture 4" descr="Hybrid logo pp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 logo pp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D21"/>
    <w:multiLevelType w:val="hybridMultilevel"/>
    <w:tmpl w:val="29B6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0723"/>
    <w:multiLevelType w:val="hybridMultilevel"/>
    <w:tmpl w:val="DE72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417E2"/>
    <w:multiLevelType w:val="hybridMultilevel"/>
    <w:tmpl w:val="782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266AD"/>
    <w:multiLevelType w:val="hybridMultilevel"/>
    <w:tmpl w:val="AAC4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22330"/>
    <w:multiLevelType w:val="hybridMultilevel"/>
    <w:tmpl w:val="707E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Full" w:cryptAlgorithmClass="hash" w:cryptAlgorithmType="typeAny" w:cryptAlgorithmSid="4" w:cryptSpinCount="100000" w:hash="1oZHH3DjvkU0tsOMOMg7d3Z0nR4=" w:salt="t/U4L5OQfEOChEBZkJgeo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A9"/>
    <w:rsid w:val="00004154"/>
    <w:rsid w:val="00053CC3"/>
    <w:rsid w:val="000D3816"/>
    <w:rsid w:val="000F2935"/>
    <w:rsid w:val="00115283"/>
    <w:rsid w:val="0019182E"/>
    <w:rsid w:val="001C5B6C"/>
    <w:rsid w:val="001C5BBE"/>
    <w:rsid w:val="002049DB"/>
    <w:rsid w:val="00221667"/>
    <w:rsid w:val="002717C3"/>
    <w:rsid w:val="002722CD"/>
    <w:rsid w:val="002805AD"/>
    <w:rsid w:val="002A6198"/>
    <w:rsid w:val="002E2F93"/>
    <w:rsid w:val="00302758"/>
    <w:rsid w:val="003276CF"/>
    <w:rsid w:val="00333C02"/>
    <w:rsid w:val="00344D49"/>
    <w:rsid w:val="00345991"/>
    <w:rsid w:val="003B1EEE"/>
    <w:rsid w:val="003C5C88"/>
    <w:rsid w:val="003F6725"/>
    <w:rsid w:val="0040556B"/>
    <w:rsid w:val="004207C3"/>
    <w:rsid w:val="00443A7D"/>
    <w:rsid w:val="0048552A"/>
    <w:rsid w:val="004C0C09"/>
    <w:rsid w:val="004D6C3A"/>
    <w:rsid w:val="004E0F18"/>
    <w:rsid w:val="004E5AA2"/>
    <w:rsid w:val="0051653B"/>
    <w:rsid w:val="00522A64"/>
    <w:rsid w:val="00522AC1"/>
    <w:rsid w:val="00540F27"/>
    <w:rsid w:val="00561B8D"/>
    <w:rsid w:val="005632CD"/>
    <w:rsid w:val="00566072"/>
    <w:rsid w:val="00574CB3"/>
    <w:rsid w:val="00575F40"/>
    <w:rsid w:val="005D1DAA"/>
    <w:rsid w:val="005E2F0A"/>
    <w:rsid w:val="006122C3"/>
    <w:rsid w:val="00625501"/>
    <w:rsid w:val="00633C8A"/>
    <w:rsid w:val="00634608"/>
    <w:rsid w:val="00691ECA"/>
    <w:rsid w:val="006B35D4"/>
    <w:rsid w:val="006C08CB"/>
    <w:rsid w:val="00720D5C"/>
    <w:rsid w:val="00726409"/>
    <w:rsid w:val="00731105"/>
    <w:rsid w:val="00754762"/>
    <w:rsid w:val="00757BBA"/>
    <w:rsid w:val="00776156"/>
    <w:rsid w:val="007B46A1"/>
    <w:rsid w:val="007B5AA8"/>
    <w:rsid w:val="0082018C"/>
    <w:rsid w:val="00826693"/>
    <w:rsid w:val="0084705F"/>
    <w:rsid w:val="00862B1A"/>
    <w:rsid w:val="008A0519"/>
    <w:rsid w:val="008A1FC2"/>
    <w:rsid w:val="008E4CD5"/>
    <w:rsid w:val="00907DB8"/>
    <w:rsid w:val="00914CA2"/>
    <w:rsid w:val="0095616E"/>
    <w:rsid w:val="009611A9"/>
    <w:rsid w:val="0096604A"/>
    <w:rsid w:val="009871DA"/>
    <w:rsid w:val="00987B76"/>
    <w:rsid w:val="009B35B3"/>
    <w:rsid w:val="009E0AF2"/>
    <w:rsid w:val="00A40FFE"/>
    <w:rsid w:val="00A560A9"/>
    <w:rsid w:val="00A91F3C"/>
    <w:rsid w:val="00B865EE"/>
    <w:rsid w:val="00BE139E"/>
    <w:rsid w:val="00C01BBB"/>
    <w:rsid w:val="00C20285"/>
    <w:rsid w:val="00C654C1"/>
    <w:rsid w:val="00C708B9"/>
    <w:rsid w:val="00C7336D"/>
    <w:rsid w:val="00CE33D6"/>
    <w:rsid w:val="00D3403E"/>
    <w:rsid w:val="00D40644"/>
    <w:rsid w:val="00D55EBE"/>
    <w:rsid w:val="00D749D5"/>
    <w:rsid w:val="00DA36FF"/>
    <w:rsid w:val="00DA7DF9"/>
    <w:rsid w:val="00DB15FD"/>
    <w:rsid w:val="00DC225F"/>
    <w:rsid w:val="00DC36C6"/>
    <w:rsid w:val="00DD3859"/>
    <w:rsid w:val="00E01093"/>
    <w:rsid w:val="00E04F29"/>
    <w:rsid w:val="00E322C7"/>
    <w:rsid w:val="00E40F00"/>
    <w:rsid w:val="00E513B3"/>
    <w:rsid w:val="00E74879"/>
    <w:rsid w:val="00E76165"/>
    <w:rsid w:val="00E778E3"/>
    <w:rsid w:val="00EB57E5"/>
    <w:rsid w:val="00EC341F"/>
    <w:rsid w:val="00ED678E"/>
    <w:rsid w:val="00EF0CDB"/>
    <w:rsid w:val="00F4151C"/>
    <w:rsid w:val="00F67D40"/>
    <w:rsid w:val="00F72082"/>
    <w:rsid w:val="00F8155F"/>
    <w:rsid w:val="00F83338"/>
    <w:rsid w:val="0F1860C9"/>
    <w:rsid w:val="58D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7C3"/>
    <w:pPr>
      <w:tabs>
        <w:tab w:val="center" w:pos="4680"/>
        <w:tab w:val="right" w:pos="9360"/>
      </w:tabs>
    </w:pPr>
  </w:style>
  <w:style w:type="character" w:customStyle="1" w:styleId="HeaderChar">
    <w:name w:val="Header Char"/>
    <w:link w:val="Header"/>
    <w:uiPriority w:val="99"/>
    <w:rsid w:val="004207C3"/>
    <w:rPr>
      <w:sz w:val="22"/>
      <w:szCs w:val="22"/>
    </w:rPr>
  </w:style>
  <w:style w:type="paragraph" w:styleId="Footer">
    <w:name w:val="footer"/>
    <w:basedOn w:val="Normal"/>
    <w:link w:val="FooterChar"/>
    <w:uiPriority w:val="99"/>
    <w:unhideWhenUsed/>
    <w:rsid w:val="004207C3"/>
    <w:pPr>
      <w:tabs>
        <w:tab w:val="center" w:pos="4680"/>
        <w:tab w:val="right" w:pos="9360"/>
      </w:tabs>
    </w:pPr>
  </w:style>
  <w:style w:type="character" w:customStyle="1" w:styleId="FooterChar">
    <w:name w:val="Footer Char"/>
    <w:link w:val="Footer"/>
    <w:uiPriority w:val="99"/>
    <w:rsid w:val="004207C3"/>
    <w:rPr>
      <w:sz w:val="22"/>
      <w:szCs w:val="22"/>
    </w:rPr>
  </w:style>
  <w:style w:type="character" w:styleId="Hyperlink">
    <w:name w:val="Hyperlink"/>
    <w:uiPriority w:val="99"/>
    <w:unhideWhenUsed/>
    <w:rsid w:val="001C5BBE"/>
    <w:rPr>
      <w:color w:val="0000FF"/>
      <w:u w:val="single"/>
    </w:rPr>
  </w:style>
  <w:style w:type="paragraph" w:styleId="BalloonText">
    <w:name w:val="Balloon Text"/>
    <w:basedOn w:val="Normal"/>
    <w:link w:val="BalloonTextChar"/>
    <w:uiPriority w:val="99"/>
    <w:semiHidden/>
    <w:unhideWhenUsed/>
    <w:rsid w:val="00914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4CA2"/>
    <w:rPr>
      <w:rFonts w:ascii="Tahoma" w:hAnsi="Tahoma" w:cs="Tahoma"/>
      <w:sz w:val="16"/>
      <w:szCs w:val="16"/>
    </w:rPr>
  </w:style>
  <w:style w:type="paragraph" w:styleId="NoSpacing">
    <w:name w:val="No Spacing"/>
    <w:uiPriority w:val="1"/>
    <w:qFormat/>
    <w:rsid w:val="00914CA2"/>
    <w:rPr>
      <w:sz w:val="22"/>
      <w:szCs w:val="22"/>
    </w:rPr>
  </w:style>
  <w:style w:type="character" w:styleId="CommentReference">
    <w:name w:val="annotation reference"/>
    <w:uiPriority w:val="99"/>
    <w:semiHidden/>
    <w:unhideWhenUsed/>
    <w:rsid w:val="00907DB8"/>
    <w:rPr>
      <w:sz w:val="16"/>
      <w:szCs w:val="16"/>
    </w:rPr>
  </w:style>
  <w:style w:type="paragraph" w:styleId="CommentText">
    <w:name w:val="annotation text"/>
    <w:basedOn w:val="Normal"/>
    <w:link w:val="CommentTextChar"/>
    <w:uiPriority w:val="99"/>
    <w:semiHidden/>
    <w:unhideWhenUsed/>
    <w:rsid w:val="00907DB8"/>
    <w:rPr>
      <w:sz w:val="20"/>
      <w:szCs w:val="20"/>
    </w:rPr>
  </w:style>
  <w:style w:type="character" w:customStyle="1" w:styleId="CommentTextChar">
    <w:name w:val="Comment Text Char"/>
    <w:basedOn w:val="DefaultParagraphFont"/>
    <w:link w:val="CommentText"/>
    <w:uiPriority w:val="99"/>
    <w:semiHidden/>
    <w:rsid w:val="00907DB8"/>
  </w:style>
  <w:style w:type="paragraph" w:styleId="CommentSubject">
    <w:name w:val="annotation subject"/>
    <w:basedOn w:val="CommentText"/>
    <w:next w:val="CommentText"/>
    <w:link w:val="CommentSubjectChar"/>
    <w:uiPriority w:val="99"/>
    <w:semiHidden/>
    <w:unhideWhenUsed/>
    <w:rsid w:val="00907DB8"/>
    <w:rPr>
      <w:b/>
      <w:bCs/>
    </w:rPr>
  </w:style>
  <w:style w:type="character" w:customStyle="1" w:styleId="CommentSubjectChar">
    <w:name w:val="Comment Subject Char"/>
    <w:link w:val="CommentSubject"/>
    <w:uiPriority w:val="99"/>
    <w:semiHidden/>
    <w:rsid w:val="00907DB8"/>
    <w:rPr>
      <w:b/>
      <w:bCs/>
    </w:rPr>
  </w:style>
  <w:style w:type="character" w:styleId="PlaceholderText">
    <w:name w:val="Placeholder Text"/>
    <w:basedOn w:val="DefaultParagraphFont"/>
    <w:uiPriority w:val="99"/>
    <w:semiHidden/>
    <w:rsid w:val="003276CF"/>
    <w:rPr>
      <w:color w:val="808080"/>
    </w:rPr>
  </w:style>
  <w:style w:type="character" w:styleId="FollowedHyperlink">
    <w:name w:val="FollowedHyperlink"/>
    <w:basedOn w:val="DefaultParagraphFont"/>
    <w:uiPriority w:val="99"/>
    <w:semiHidden/>
    <w:unhideWhenUsed/>
    <w:rsid w:val="003276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7C3"/>
    <w:pPr>
      <w:tabs>
        <w:tab w:val="center" w:pos="4680"/>
        <w:tab w:val="right" w:pos="9360"/>
      </w:tabs>
    </w:pPr>
  </w:style>
  <w:style w:type="character" w:customStyle="1" w:styleId="HeaderChar">
    <w:name w:val="Header Char"/>
    <w:link w:val="Header"/>
    <w:uiPriority w:val="99"/>
    <w:rsid w:val="004207C3"/>
    <w:rPr>
      <w:sz w:val="22"/>
      <w:szCs w:val="22"/>
    </w:rPr>
  </w:style>
  <w:style w:type="paragraph" w:styleId="Footer">
    <w:name w:val="footer"/>
    <w:basedOn w:val="Normal"/>
    <w:link w:val="FooterChar"/>
    <w:uiPriority w:val="99"/>
    <w:unhideWhenUsed/>
    <w:rsid w:val="004207C3"/>
    <w:pPr>
      <w:tabs>
        <w:tab w:val="center" w:pos="4680"/>
        <w:tab w:val="right" w:pos="9360"/>
      </w:tabs>
    </w:pPr>
  </w:style>
  <w:style w:type="character" w:customStyle="1" w:styleId="FooterChar">
    <w:name w:val="Footer Char"/>
    <w:link w:val="Footer"/>
    <w:uiPriority w:val="99"/>
    <w:rsid w:val="004207C3"/>
    <w:rPr>
      <w:sz w:val="22"/>
      <w:szCs w:val="22"/>
    </w:rPr>
  </w:style>
  <w:style w:type="character" w:styleId="Hyperlink">
    <w:name w:val="Hyperlink"/>
    <w:uiPriority w:val="99"/>
    <w:unhideWhenUsed/>
    <w:rsid w:val="001C5BBE"/>
    <w:rPr>
      <w:color w:val="0000FF"/>
      <w:u w:val="single"/>
    </w:rPr>
  </w:style>
  <w:style w:type="paragraph" w:styleId="BalloonText">
    <w:name w:val="Balloon Text"/>
    <w:basedOn w:val="Normal"/>
    <w:link w:val="BalloonTextChar"/>
    <w:uiPriority w:val="99"/>
    <w:semiHidden/>
    <w:unhideWhenUsed/>
    <w:rsid w:val="00914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4CA2"/>
    <w:rPr>
      <w:rFonts w:ascii="Tahoma" w:hAnsi="Tahoma" w:cs="Tahoma"/>
      <w:sz w:val="16"/>
      <w:szCs w:val="16"/>
    </w:rPr>
  </w:style>
  <w:style w:type="paragraph" w:styleId="NoSpacing">
    <w:name w:val="No Spacing"/>
    <w:uiPriority w:val="1"/>
    <w:qFormat/>
    <w:rsid w:val="00914CA2"/>
    <w:rPr>
      <w:sz w:val="22"/>
      <w:szCs w:val="22"/>
    </w:rPr>
  </w:style>
  <w:style w:type="character" w:styleId="CommentReference">
    <w:name w:val="annotation reference"/>
    <w:uiPriority w:val="99"/>
    <w:semiHidden/>
    <w:unhideWhenUsed/>
    <w:rsid w:val="00907DB8"/>
    <w:rPr>
      <w:sz w:val="16"/>
      <w:szCs w:val="16"/>
    </w:rPr>
  </w:style>
  <w:style w:type="paragraph" w:styleId="CommentText">
    <w:name w:val="annotation text"/>
    <w:basedOn w:val="Normal"/>
    <w:link w:val="CommentTextChar"/>
    <w:uiPriority w:val="99"/>
    <w:semiHidden/>
    <w:unhideWhenUsed/>
    <w:rsid w:val="00907DB8"/>
    <w:rPr>
      <w:sz w:val="20"/>
      <w:szCs w:val="20"/>
    </w:rPr>
  </w:style>
  <w:style w:type="character" w:customStyle="1" w:styleId="CommentTextChar">
    <w:name w:val="Comment Text Char"/>
    <w:basedOn w:val="DefaultParagraphFont"/>
    <w:link w:val="CommentText"/>
    <w:uiPriority w:val="99"/>
    <w:semiHidden/>
    <w:rsid w:val="00907DB8"/>
  </w:style>
  <w:style w:type="paragraph" w:styleId="CommentSubject">
    <w:name w:val="annotation subject"/>
    <w:basedOn w:val="CommentText"/>
    <w:next w:val="CommentText"/>
    <w:link w:val="CommentSubjectChar"/>
    <w:uiPriority w:val="99"/>
    <w:semiHidden/>
    <w:unhideWhenUsed/>
    <w:rsid w:val="00907DB8"/>
    <w:rPr>
      <w:b/>
      <w:bCs/>
    </w:rPr>
  </w:style>
  <w:style w:type="character" w:customStyle="1" w:styleId="CommentSubjectChar">
    <w:name w:val="Comment Subject Char"/>
    <w:link w:val="CommentSubject"/>
    <w:uiPriority w:val="99"/>
    <w:semiHidden/>
    <w:rsid w:val="00907DB8"/>
    <w:rPr>
      <w:b/>
      <w:bCs/>
    </w:rPr>
  </w:style>
  <w:style w:type="character" w:styleId="PlaceholderText">
    <w:name w:val="Placeholder Text"/>
    <w:basedOn w:val="DefaultParagraphFont"/>
    <w:uiPriority w:val="99"/>
    <w:semiHidden/>
    <w:rsid w:val="003276CF"/>
    <w:rPr>
      <w:color w:val="808080"/>
    </w:rPr>
  </w:style>
  <w:style w:type="character" w:styleId="FollowedHyperlink">
    <w:name w:val="FollowedHyperlink"/>
    <w:basedOn w:val="DefaultParagraphFont"/>
    <w:uiPriority w:val="99"/>
    <w:semiHidden/>
    <w:unhideWhenUsed/>
    <w:rsid w:val="003276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shley@mtwatershe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SkyDrive%20@%20Mountain%20Watershed%20Association%202\direct%20support\140501%20Direct%20Support%20Fund%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306A36EAABE4396543D6B98BF1D5D" ma:contentTypeVersion="0" ma:contentTypeDescription="Create a new document." ma:contentTypeScope="" ma:versionID="8ba16adfaacb2bc492a90fb246654ece">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7B17-B316-4C12-899E-3326D119A0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A36A2-35D1-4568-88C3-15E34862A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00F4AB-84C8-40FB-A16F-1892991E3549}">
  <ds:schemaRefs>
    <ds:schemaRef ds:uri="http://schemas.microsoft.com/sharepoint/v3/contenttype/forms"/>
  </ds:schemaRefs>
</ds:datastoreItem>
</file>

<file path=customXml/itemProps4.xml><?xml version="1.0" encoding="utf-8"?>
<ds:datastoreItem xmlns:ds="http://schemas.openxmlformats.org/officeDocument/2006/customXml" ds:itemID="{3785C8F0-3FC8-4F66-8F62-0A6C9894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140501 Direct Support Fund Application</Template>
  <TotalTime>3</TotalTime>
  <Pages>1</Pages>
  <Words>741</Words>
  <Characters>4230</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Krissy Kasserman</dc:creator>
  <cp:lastModifiedBy>Ashley</cp:lastModifiedBy>
  <cp:revision>4</cp:revision>
  <cp:lastPrinted>2014-09-11T18:23:00Z</cp:lastPrinted>
  <dcterms:created xsi:type="dcterms:W3CDTF">2017-08-02T14:05:00Z</dcterms:created>
  <dcterms:modified xsi:type="dcterms:W3CDTF">2017-08-02T14:19:00Z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0x01010058F306A36EAABE4396543D6B98BF1D5D</vt:lpwstr>
  </property>
</Properties>
</file>